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B" w:rsidRPr="003E7EFD" w:rsidRDefault="002534FA" w:rsidP="00DB36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2534FA" w:rsidRPr="003E7EFD" w:rsidRDefault="002534FA" w:rsidP="00DB36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2534FA" w:rsidRPr="003E7EFD" w:rsidRDefault="002534FA" w:rsidP="00DB36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 ЕКОНОМІКИ ТА БІЗНЕС-ОСВІТИ</w:t>
      </w:r>
    </w:p>
    <w:p w:rsidR="00EB3B14" w:rsidRPr="003E7EFD" w:rsidRDefault="00EB3B14" w:rsidP="00416E77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215FB" w:rsidRPr="003E7EFD" w:rsidRDefault="006215FB" w:rsidP="00416E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DB363F" w:rsidRDefault="006215FB" w:rsidP="00416E77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C1743" w:rsidRPr="003E7EFD" w:rsidRDefault="006215FB" w:rsidP="00416E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3E7EFD" w:rsidRDefault="006215FB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науково-методичному </w:t>
      </w:r>
      <w:r w:rsidR="003F276E" w:rsidRPr="003E7EFD">
        <w:rPr>
          <w:rFonts w:ascii="Times New Roman" w:hAnsi="Times New Roman"/>
          <w:sz w:val="28"/>
          <w:szCs w:val="28"/>
          <w:lang w:val="uk-UA"/>
        </w:rPr>
        <w:t>семінарі</w:t>
      </w:r>
      <w:r w:rsidR="00266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3E7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DB363F">
        <w:rPr>
          <w:rFonts w:ascii="Times New Roman" w:hAnsi="Times New Roman"/>
          <w:b/>
          <w:bCs/>
          <w:sz w:val="28"/>
          <w:szCs w:val="28"/>
          <w:lang w:val="uk-UA"/>
        </w:rPr>
        <w:t>Найважливіший інструмент побудови ефективної держави: система державного фінансового контролю</w:t>
      </w:r>
      <w:r w:rsidR="00A952BB" w:rsidRPr="003E7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3E7E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DB363F" w:rsidRPr="00DB363F">
        <w:rPr>
          <w:rFonts w:ascii="Times New Roman" w:hAnsi="Times New Roman"/>
          <w:b/>
          <w:sz w:val="28"/>
          <w:szCs w:val="28"/>
          <w:lang w:val="uk-UA"/>
        </w:rPr>
        <w:t>06</w:t>
      </w:r>
      <w:r w:rsidR="00DB363F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2534FA" w:rsidRPr="003E7EFD">
        <w:rPr>
          <w:rFonts w:ascii="Times New Roman" w:hAnsi="Times New Roman"/>
          <w:b/>
          <w:sz w:val="28"/>
          <w:szCs w:val="28"/>
          <w:lang w:val="uk-UA"/>
        </w:rPr>
        <w:t xml:space="preserve"> 2017</w:t>
      </w:r>
      <w:r w:rsidR="00144DA3" w:rsidRPr="003E7EF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:rsidR="00730ECA" w:rsidRPr="003E7EFD" w:rsidRDefault="006215FB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3E7EFD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Метою науково-методичного семінару є дослідження </w:t>
      </w:r>
      <w:r w:rsidR="00DB363F">
        <w:rPr>
          <w:rFonts w:ascii="Times New Roman" w:hAnsi="Times New Roman"/>
          <w:sz w:val="28"/>
          <w:szCs w:val="28"/>
          <w:lang w:val="uk-UA"/>
        </w:rPr>
        <w:t>інструментів побудови ефективної держави. Особливу увагу буде зосереджено на розвитку системи державного фінансового контролю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:rsidR="008C1A5B" w:rsidRPr="003E7EFD" w:rsidRDefault="00730EC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3E7EF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D07021" w:rsidRPr="003E7EFD" w:rsidRDefault="00D07021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1C1743" w:rsidRPr="00DB363F" w:rsidRDefault="001C1743" w:rsidP="00416E77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01CD5" w:rsidRPr="003E7EFD" w:rsidRDefault="006D5C20" w:rsidP="00416E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3E7EFD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3E7EF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DB363F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B363F">
        <w:rPr>
          <w:rFonts w:ascii="Times New Roman" w:hAnsi="Times New Roman"/>
          <w:sz w:val="28"/>
          <w:szCs w:val="28"/>
          <w:lang w:val="uk-UA"/>
        </w:rPr>
        <w:t>Теоретичні основи дослідження державного фінансового контролю.</w:t>
      </w:r>
    </w:p>
    <w:p w:rsidR="004419E6" w:rsidRPr="00DB363F" w:rsidRDefault="00DB363F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B363F">
        <w:rPr>
          <w:rFonts w:ascii="Times New Roman" w:hAnsi="Times New Roman"/>
          <w:sz w:val="28"/>
          <w:szCs w:val="28"/>
          <w:lang w:val="uk-UA"/>
        </w:rPr>
        <w:t>Система державного фінансового контролю як інструмент соціально-економічного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3E7EFD" w:rsidRDefault="00DB363F" w:rsidP="00DB3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B363F">
        <w:rPr>
          <w:rFonts w:ascii="Times New Roman" w:hAnsi="Times New Roman"/>
          <w:sz w:val="28"/>
          <w:szCs w:val="28"/>
          <w:lang w:val="uk-UA"/>
        </w:rPr>
        <w:t>Фінансовий контроль в Україні: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DB363F">
        <w:rPr>
          <w:rFonts w:ascii="Times New Roman" w:hAnsi="Times New Roman"/>
          <w:sz w:val="28"/>
          <w:szCs w:val="28"/>
          <w:lang w:val="uk-UA"/>
        </w:rPr>
        <w:t>роблеми здійснення та шляхи вдосконалення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1CD5" w:rsidRPr="003E7EFD" w:rsidRDefault="00DB363F" w:rsidP="00DB36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B363F">
        <w:rPr>
          <w:rFonts w:ascii="Times New Roman" w:hAnsi="Times New Roman"/>
          <w:sz w:val="28"/>
          <w:szCs w:val="28"/>
          <w:lang w:val="uk-UA"/>
        </w:rPr>
        <w:t>Ефективність бюджетної політики в системі державногоконтролю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>.</w:t>
      </w:r>
    </w:p>
    <w:p w:rsidR="00785E18" w:rsidRPr="003E7EFD" w:rsidRDefault="00785E18" w:rsidP="00416E7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E692B" w:rsidRPr="003E7EFD" w:rsidRDefault="00AE692B" w:rsidP="00416E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3E7EFD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505048" w:rsidRP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</w:p>
    <w:p w:rsidR="003E7EFD" w:rsidRDefault="002534FA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:rsidR="003E7EFD" w:rsidRPr="00416E77" w:rsidRDefault="003E7EFD" w:rsidP="00416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Телефон для довідок: +3809</w:t>
      </w:r>
      <w:r w:rsidR="00472341">
        <w:rPr>
          <w:rFonts w:ascii="Times New Roman" w:hAnsi="Times New Roman"/>
          <w:sz w:val="28"/>
          <w:szCs w:val="28"/>
          <w:lang w:val="uk-UA"/>
        </w:rPr>
        <w:t>64517751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72341">
        <w:rPr>
          <w:rFonts w:ascii="Times New Roman" w:hAnsi="Times New Roman"/>
          <w:sz w:val="28"/>
          <w:szCs w:val="28"/>
          <w:lang w:val="uk-UA"/>
        </w:rPr>
        <w:t>Петренко Павло Степанович</w:t>
      </w:r>
    </w:p>
    <w:p w:rsidR="002534FA" w:rsidRPr="003E7EFD" w:rsidRDefault="003E7EFD" w:rsidP="00416E77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proofErr w:type="spellStart"/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kaf</w:t>
      </w:r>
      <w:proofErr w:type="spellEnd"/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ekon</w:t>
      </w:r>
      <w:proofErr w:type="spellEnd"/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proofErr w:type="spellStart"/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ukr</w:t>
      </w:r>
      <w:proofErr w:type="spellEnd"/>
      <w:r w:rsidRPr="003E7EFD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3E7EF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net</w:t>
      </w:r>
    </w:p>
    <w:sectPr w:rsidR="002534FA" w:rsidRPr="003E7EFD" w:rsidSect="00C01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8C"/>
    <w:rsid w:val="00010F9A"/>
    <w:rsid w:val="0007738D"/>
    <w:rsid w:val="00077730"/>
    <w:rsid w:val="000A6F48"/>
    <w:rsid w:val="000D12F9"/>
    <w:rsid w:val="000F4514"/>
    <w:rsid w:val="00144DA3"/>
    <w:rsid w:val="001B7B3A"/>
    <w:rsid w:val="001C1743"/>
    <w:rsid w:val="002148F7"/>
    <w:rsid w:val="002534FA"/>
    <w:rsid w:val="00266941"/>
    <w:rsid w:val="0030550B"/>
    <w:rsid w:val="00342C8C"/>
    <w:rsid w:val="003575B1"/>
    <w:rsid w:val="00384A37"/>
    <w:rsid w:val="003D4A03"/>
    <w:rsid w:val="003E7EFD"/>
    <w:rsid w:val="003F276E"/>
    <w:rsid w:val="00416E77"/>
    <w:rsid w:val="004419E6"/>
    <w:rsid w:val="004450B8"/>
    <w:rsid w:val="00472341"/>
    <w:rsid w:val="004A2182"/>
    <w:rsid w:val="00505048"/>
    <w:rsid w:val="00564A87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C6BE6"/>
    <w:rsid w:val="007F1E25"/>
    <w:rsid w:val="008C1A5B"/>
    <w:rsid w:val="00973FC1"/>
    <w:rsid w:val="00A64039"/>
    <w:rsid w:val="00A84FC3"/>
    <w:rsid w:val="00A952BB"/>
    <w:rsid w:val="00AE692B"/>
    <w:rsid w:val="00B1288C"/>
    <w:rsid w:val="00B465BE"/>
    <w:rsid w:val="00BB79BC"/>
    <w:rsid w:val="00BF34C2"/>
    <w:rsid w:val="00C014FD"/>
    <w:rsid w:val="00C01CD5"/>
    <w:rsid w:val="00C0574B"/>
    <w:rsid w:val="00C44639"/>
    <w:rsid w:val="00C50765"/>
    <w:rsid w:val="00D03624"/>
    <w:rsid w:val="00D07021"/>
    <w:rsid w:val="00D07925"/>
    <w:rsid w:val="00D7790F"/>
    <w:rsid w:val="00DB363F"/>
    <w:rsid w:val="00DC19B2"/>
    <w:rsid w:val="00DC43B9"/>
    <w:rsid w:val="00E109DF"/>
    <w:rsid w:val="00E741AF"/>
    <w:rsid w:val="00EB3B14"/>
    <w:rsid w:val="00EB5765"/>
    <w:rsid w:val="00F67F80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1282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UDPU</cp:lastModifiedBy>
  <cp:revision>32</cp:revision>
  <cp:lastPrinted>2016-04-05T08:55:00Z</cp:lastPrinted>
  <dcterms:created xsi:type="dcterms:W3CDTF">2016-03-29T20:34:00Z</dcterms:created>
  <dcterms:modified xsi:type="dcterms:W3CDTF">2016-12-12T12:08:00Z</dcterms:modified>
</cp:coreProperties>
</file>